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32" w:rsidRPr="00A30B8C" w:rsidRDefault="00D63A3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Беременность и роды по ОМС</w:t>
      </w:r>
      <w:r w:rsidR="001D6555" w:rsidRPr="00A30B8C">
        <w:rPr>
          <w:rFonts w:ascii="Arial" w:hAnsi="Arial" w:cs="Arial"/>
          <w:b/>
          <w:color w:val="3B3838" w:themeColor="background2" w:themeShade="40"/>
        </w:rPr>
        <w:t xml:space="preserve"> </w:t>
      </w:r>
    </w:p>
    <w:p w:rsidR="001D6555" w:rsidRPr="00A30B8C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</w:pP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 Б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ам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специалисты </w:t>
      </w:r>
      <w:r w:rsidR="006E047C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«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СОГАЗ-Мед</w:t>
      </w:r>
      <w:r w:rsidR="006E047C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»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собрали самую актуальную информацию 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об обследованиях в период 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беременности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, необходимых </w:t>
      </w:r>
      <w:r w:rsidR="003F17EF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процедурах</w:t>
      </w:r>
      <w:r w:rsidR="00752194"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и документах для мамы и ребенка</w:t>
      </w:r>
      <w:r w:rsidRPr="00A30B8C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. </w:t>
      </w:r>
    </w:p>
    <w:p w:rsidR="00752194" w:rsidRPr="00A30B8C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 xml:space="preserve">Это важно </w:t>
      </w:r>
    </w:p>
    <w:p w:rsidR="003F17EF" w:rsidRPr="00A30B8C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Сотрудники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наблюдение по беременности,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род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оразрешение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и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осмотры в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послеродовый период,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 также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регистрации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медицинские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услуги.</w:t>
      </w:r>
    </w:p>
    <w:p w:rsidR="003F17EF" w:rsidRPr="00A30B8C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006DA9" w:rsidRPr="00A30B8C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ю программы «Родовой сертификат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попросить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A30B8C" w:rsidRDefault="007152E4" w:rsidP="00A53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</w:pPr>
    </w:p>
    <w:p w:rsidR="00EC4E49" w:rsidRPr="00A30B8C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Обследования в период</w:t>
      </w:r>
      <w:r w:rsidR="00C874D7" w:rsidRPr="00A30B8C">
        <w:rPr>
          <w:rFonts w:ascii="Arial" w:hAnsi="Arial" w:cs="Arial"/>
          <w:b/>
          <w:color w:val="3B3838" w:themeColor="background2" w:themeShade="40"/>
        </w:rPr>
        <w:t xml:space="preserve"> беременности</w:t>
      </w:r>
    </w:p>
    <w:p w:rsidR="00B36E30" w:rsidRPr="00A30B8C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Срок беременности определяется 3-мя триместрами.</w:t>
      </w:r>
    </w:p>
    <w:p w:rsidR="006336AE" w:rsidRPr="00A30B8C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050AD" w:rsidRPr="00A30B8C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 1 триместре д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 12 недель, п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ри первой явке беременной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систем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: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терапевт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стоматолог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отоларинголог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офтальмолог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 и других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врач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ей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по показаниям. 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И сдает </w:t>
      </w:r>
      <w:hyperlink r:id="rId6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клинический и биохимический анализ крови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7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коагулограмму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8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анализ крови на ВИЧ, сифилис и гепатиты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9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TORCH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-инфекции, </w:t>
      </w:r>
      <w:hyperlink r:id="rId10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мазок из влагалища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</w:t>
      </w:r>
      <w:hyperlink r:id="rId11" w:history="1">
        <w:r w:rsidR="0091492F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общий анализ мочи</w:t>
        </w:r>
      </w:hyperlink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32C2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232C28" w:rsidRPr="00A30B8C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396F7D" w:rsidRPr="00A30B8C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сроке 10–12 недель проводится </w:t>
      </w:r>
      <w:r w:rsidRPr="00A30B8C">
        <w:rPr>
          <w:rFonts w:ascii="Arial" w:hAnsi="Arial" w:cs="Arial"/>
          <w:bCs/>
          <w:color w:val="3B3838" w:themeColor="background2" w:themeShade="40"/>
          <w:sz w:val="24"/>
          <w:szCs w:val="24"/>
        </w:rPr>
        <w:t>пренатальный скрининг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 — это массовое обследование беременных женщин, котор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ое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пров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одится для того, чтобы выявить «группу риска»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В эту группу попадают будущие мамы, у которых высока вероятность рождения ребенка с наследственным заболеванием, или врожденными</w:t>
      </w:r>
      <w:r w:rsidR="006C68E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пороками развития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Пренатальный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Обследование включает в себя </w:t>
      </w:r>
      <w:hyperlink r:id="rId12" w:history="1">
        <w:r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ультразвуковой</w:t>
        </w:r>
      </w:hyperlink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 и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биохимический (анализ крови)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скрининг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Эти 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A30B8C">
        <w:rPr>
          <w:rFonts w:ascii="Arial" w:hAnsi="Arial" w:cs="Arial"/>
          <w:color w:val="3B3838" w:themeColor="background2" w:themeShade="40"/>
          <w:sz w:val="24"/>
          <w:szCs w:val="24"/>
        </w:rPr>
        <w:br/>
      </w:r>
    </w:p>
    <w:p w:rsidR="00396F7D" w:rsidRPr="00A30B8C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Во </w:t>
      </w:r>
      <w:r w:rsidR="00396F7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 триместр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е родители при желании уже могут узнать пол ребенка. </w:t>
      </w:r>
      <w:r w:rsidR="00F93D0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Также в это время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аждаться своим положением и появляющимся животиком.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сроке 13–24 недели проводится а</w:t>
      </w:r>
      <w:r w:rsidR="00396F7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нализ мочи перед каждым посещением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врача (1 раз в 3 недели). </w:t>
      </w:r>
    </w:p>
    <w:p w:rsidR="00396F7D" w:rsidRPr="00A30B8C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FF5A0B" w:rsidRPr="00A30B8C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Второй скрининг при беременности провод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т</w:t>
      </w:r>
      <w:r w:rsidR="003F17EF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ся на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18–21 неделе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 медицинской организации, осуществляющей пренатальную диагностику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для исключения врожденных аномалий развития плода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Как и первый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скрининг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A30B8C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br/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 3 триместре н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24-28 недел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 проводится пероральный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глюкозотолерантный</w:t>
      </w:r>
      <w:proofErr w:type="spellEnd"/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тест (ПГТТ)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во время беременности, то есть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proofErr w:type="spellStart"/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begin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instrText xml:space="preserve"> HYPERLINK "https://testresult.org/pregnancy/testpregnancy/gsd" \t "_blank" </w:instrTex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separate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гестационного</w:t>
      </w:r>
      <w:proofErr w:type="spellEnd"/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сахарного диабета (ГСД)</w:t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end"/>
      </w:r>
      <w:r w:rsidR="000D026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A30B8C" w:rsidRDefault="000D0262" w:rsidP="00107A7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CB37FA" w:rsidRPr="00A30B8C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 это время проводится </w:t>
      </w:r>
      <w:hyperlink r:id="rId13" w:history="1">
        <w:proofErr w:type="spellStart"/>
        <w:r w:rsidR="00CB37FA" w:rsidRPr="00A30B8C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допплерометрия</w:t>
        </w:r>
        <w:proofErr w:type="spellEnd"/>
      </w:hyperlink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исследование кровообращения в плаценте и у малыша. 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A30B8C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EC4E49" w:rsidRPr="00A30B8C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После 3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недель 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начинают проводить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регулярную запись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ардиотокографи</w:t>
      </w:r>
      <w:r w:rsidR="00D24DEB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(КТГ) плода. 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CB37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br/>
      </w:r>
    </w:p>
    <w:p w:rsidR="00CB37FA" w:rsidRPr="00A30B8C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Начиная с 36 недели осмотр врача проводится каждые 7 дней. 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40-41 неделе осуществляется плановая госпитализация для родоразрешения. </w:t>
      </w:r>
      <w:r w:rsidR="00263580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A30B8C" w:rsidRDefault="006336AE" w:rsidP="00A53C58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336AE" w:rsidRPr="00A30B8C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</w:rPr>
      </w:pPr>
      <w:r w:rsidRPr="00A30B8C">
        <w:rPr>
          <w:rFonts w:ascii="Arial" w:hAnsi="Arial" w:cs="Arial"/>
          <w:b/>
          <w:color w:val="3B3838" w:themeColor="background2" w:themeShade="40"/>
        </w:rPr>
        <w:t>Какие документы и вещи взять в роддом</w:t>
      </w:r>
    </w:p>
    <w:p w:rsidR="00A53C58" w:rsidRPr="00A30B8C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07736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Паспорт, полис ОМС</w:t>
      </w:r>
      <w:r w:rsidR="009E387D" w:rsidRPr="00A07736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 материальном носителе либо выписку о полисе ОМС</w:t>
      </w:r>
      <w:r w:rsidRPr="00A07736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родовой сертификат, обменную карту</w:t>
      </w:r>
      <w:r w:rsidR="006050AD" w:rsidRPr="00A07736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женской консультации</w:t>
      </w:r>
      <w:r w:rsidRPr="00A07736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A07736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СНИЛС</w:t>
      </w:r>
      <w:r w:rsidRPr="00A07736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Для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мамы потребуются предметы личной гигиены (мыло, зубная паста и щетка и пр.), резиновые тапочки, одежда (халат, носки и пр.). Для новорожденного нужно 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lastRenderedPageBreak/>
        <w:t>подготовить: ш</w:t>
      </w:r>
      <w:r w:rsidR="00853DF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апочки 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(по 1-2 шт., фланель и х/б)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р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аспашонк</w:t>
      </w:r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и/</w:t>
      </w:r>
      <w:proofErr w:type="spellStart"/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бод</w:t>
      </w:r>
      <w:r w:rsid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(по 1-2 шт., фланель и х/б)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олзунки (2-3 шт.)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памперсы для новорожденных,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инетки</w:t>
      </w:r>
      <w:r w:rsidR="00695927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«царапки»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еленки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обычные и одноразовые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от 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3 шт.)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крем под подгузник, влажные салфетки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</w:rPr>
        <w:t> </w:t>
      </w:r>
    </w:p>
    <w:p w:rsidR="00A53C58" w:rsidRPr="00A30B8C" w:rsidRDefault="00A53C58" w:rsidP="00CC48B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  </w:t>
      </w: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  <w:r w:rsidR="0003301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Перед выпис</w:t>
      </w:r>
      <w:r w:rsidR="009E1A2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</w:t>
      </w:r>
      <w:r w:rsidR="0003301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</w:t>
      </w:r>
      <w:r w:rsidR="009E1A2A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й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 роддоме маме п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ровед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ут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УЗИ органов малого таза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проконсультируют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пользе и рекомендуемой продолжит</w:t>
      </w:r>
      <w:r w:rsidR="00CC48B2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ельности грудного </w:t>
      </w:r>
      <w:r w:rsidR="004856C3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</w:t>
      </w:r>
      <w:r w:rsidR="006336A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скармливания. </w:t>
      </w:r>
    </w:p>
    <w:p w:rsidR="009E3A25" w:rsidRPr="00A30B8C" w:rsidRDefault="009E3A25" w:rsidP="00CC48B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B0AA4" w:rsidRPr="00A30B8C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A30B8C">
        <w:rPr>
          <w:rFonts w:ascii="Arial" w:hAnsi="Arial" w:cs="Arial"/>
          <w:color w:val="3B3838" w:themeColor="background2" w:themeShade="40"/>
        </w:rPr>
        <w:br/>
      </w:r>
      <w:r w:rsidR="009E1A2A" w:rsidRPr="00A30B8C">
        <w:rPr>
          <w:rFonts w:ascii="Arial" w:hAnsi="Arial" w:cs="Arial"/>
          <w:b/>
          <w:color w:val="3B3838" w:themeColor="background2" w:themeShade="40"/>
        </w:rPr>
        <w:t>Какие документы взять из роддома</w:t>
      </w:r>
    </w:p>
    <w:p w:rsidR="00A53C58" w:rsidRPr="00A30B8C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При выписке из роддома мама или ближайшие родственники должны получить следующие документы: с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траница из родового сертификата о состоянии здоровья мамы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о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бменная карта ребенка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рививочная карта (если в роддоме делали прививки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против вирусного гепатита В и туберкулеза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)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с</w:t>
      </w:r>
      <w:r w:rsidR="00A53C58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прав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ка для </w:t>
      </w:r>
      <w:proofErr w:type="spellStart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ЗАГСа</w:t>
      </w:r>
      <w:proofErr w:type="spellEnd"/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ребенка. </w:t>
      </w:r>
    </w:p>
    <w:p w:rsidR="009B6F0D" w:rsidRPr="00A30B8C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  <w:r w:rsidR="009B6F0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="00F6329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="00F6329E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напоминает, что п</w:t>
      </w:r>
      <w:r w:rsidR="009B6F0D"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A30B8C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BD347D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Чтобы </w:t>
      </w:r>
      <w:r w:rsidR="001806E8"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включить ребенка в единый регистр застрахованных лиц</w:t>
      </w: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необходимо обратиться в страховую компанию, посетив од</w:t>
      </w:r>
      <w:r w:rsidR="003F17EF"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ин</w:t>
      </w: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</w:t>
      </w:r>
      <w:r w:rsidR="003F17EF"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офисов компании</w:t>
      </w:r>
      <w:r w:rsidR="00CC48B2"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или</w:t>
      </w:r>
      <w:r w:rsidR="00CC48B2"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остави</w:t>
      </w:r>
      <w:r w:rsidR="00CC48B2"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</w:t>
      </w: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заявку на сайте </w:t>
      </w:r>
      <w:hyperlink r:id="rId14" w:history="1">
        <w:r w:rsidRPr="00BD347D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F6329E" w:rsidRPr="00BD347D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BD347D" w:rsidRDefault="00751FFF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Для включения в единый регистр застрахованных лиц и получения выписки о полисе ОМС</w:t>
      </w:r>
      <w:r w:rsidRPr="00BD347D" w:rsidDel="00751FFF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="009B6F0D"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ребенка понадобятся следующие документы:</w:t>
      </w:r>
    </w:p>
    <w:p w:rsidR="009B6F0D" w:rsidRPr="00BD347D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свидетельств</w:t>
      </w:r>
      <w:r w:rsidR="003D19C6"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</w:t>
      </w: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ребенка;</w:t>
      </w:r>
    </w:p>
    <w:p w:rsidR="009B6F0D" w:rsidRPr="00BD347D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СНИЛС ребенка (при наличии);</w:t>
      </w:r>
    </w:p>
    <w:p w:rsidR="009B6F0D" w:rsidRPr="00BD347D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личность законного представителя ребенка</w:t>
      </w:r>
    </w:p>
    <w:p w:rsidR="00751FFF" w:rsidRPr="00DA4BC2" w:rsidRDefault="00751FFF" w:rsidP="00751FF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BD347D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статус законного представителя.</w:t>
      </w:r>
    </w:p>
    <w:p w:rsidR="00751FFF" w:rsidRPr="00CC6FA7" w:rsidRDefault="00751FFF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A53C58" w:rsidRPr="00CC6FA7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F6329E" w:rsidRPr="00A30B8C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 застрахованные </w:t>
      </w:r>
      <w:r w:rsidR="006E047C"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«</w:t>
      </w: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="006E047C"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»</w:t>
      </w: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могут обратиться к страхов</w:t>
      </w:r>
      <w:r w:rsidR="000B3E45"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ым</w:t>
      </w: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представител</w:t>
      </w:r>
      <w:r w:rsidR="000B3E45"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ям</w:t>
      </w: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по телефону 8-800-100-07-02 (</w:t>
      </w:r>
      <w:r w:rsidR="000B3E45"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круглосуточно, з</w:t>
      </w: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вонок по Росси</w:t>
      </w:r>
      <w:r w:rsidR="000B3E45"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йской Федерации</w:t>
      </w: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бесплатный)</w:t>
      </w:r>
      <w:r w:rsid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="00B017E9"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 также на официальном</w:t>
      </w:r>
      <w:r w:rsidR="003D41D8"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сайте </w:t>
      </w:r>
      <w:hyperlink r:id="rId15" w:history="1">
        <w:r w:rsidRPr="00CC6FA7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CC6FA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9E3A25" w:rsidRPr="00A30B8C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E3A25" w:rsidRPr="00A30B8C" w:rsidRDefault="009E3A25" w:rsidP="009E3A2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A30B8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083979" w:rsidRPr="00A30B8C" w:rsidRDefault="00083979" w:rsidP="009E3A2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083979" w:rsidRPr="00A30B8C" w:rsidRDefault="006E047C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083979"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083979"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083979" w:rsidRPr="00A30B8C" w:rsidRDefault="00083979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r w:rsidRPr="00BD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</w:t>
      </w:r>
      <w:r w:rsidR="009C255A" w:rsidRPr="00BD34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Также переоформление осуществляется в случае установления неточности или ошибочности сведений, содержащихся в полисе или для иностранных граждан в случае продления срока действия полиса</w:t>
      </w:r>
      <w:r w:rsidRPr="00BD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bookmarkEnd w:id="0"/>
    </w:p>
    <w:p w:rsidR="00083979" w:rsidRPr="00A30B8C" w:rsidRDefault="00083979" w:rsidP="0008397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Стоит отметить важность для застрахованных лиц своевременного обновления личных данных, в т</w:t>
      </w:r>
      <w:r w:rsid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ом числе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контактных (телефона и электронной почты), предоставл</w:t>
      </w:r>
      <w:r w:rsidR="0004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яемых в 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>страхов</w:t>
      </w:r>
      <w:r w:rsidR="0004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ую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медицинск</w:t>
      </w:r>
      <w:r w:rsidR="0004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ую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организаци</w:t>
      </w:r>
      <w:r w:rsidR="0004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ю</w:t>
      </w:r>
      <w:r w:rsidRPr="00A30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9E3A25" w:rsidRPr="00A30B8C" w:rsidRDefault="009E3A25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420D9F" w:rsidRDefault="00420D9F" w:rsidP="00420D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420D9F" w:rsidRPr="00DA4BC2" w:rsidRDefault="00420D9F" w:rsidP="00420D9F">
      <w:pPr>
        <w:jc w:val="both"/>
        <w:rPr>
          <w:rFonts w:ascii="Arial" w:hAnsi="Arial" w:cs="Arial"/>
          <w:sz w:val="24"/>
          <w:szCs w:val="24"/>
        </w:rPr>
      </w:pPr>
      <w:r w:rsidRPr="00DA4BC2">
        <w:rPr>
          <w:rFonts w:ascii="Arial" w:hAnsi="Arial" w:cs="Arial"/>
          <w:sz w:val="24"/>
          <w:szCs w:val="24"/>
        </w:rPr>
        <w:t>Страховая компания «СОГАЗ-Мед»</w:t>
      </w:r>
      <w:r w:rsidRPr="00DA4BC2">
        <w:rPr>
          <w:rFonts w:ascii="Arial" w:hAnsi="Arial" w:cs="Arial"/>
          <w:b/>
          <w:sz w:val="24"/>
          <w:szCs w:val="24"/>
        </w:rPr>
        <w:t xml:space="preserve"> </w:t>
      </w:r>
      <w:r w:rsidRPr="00DA4BC2">
        <w:rPr>
          <w:rFonts w:ascii="Arial" w:hAnsi="Arial" w:cs="Arial"/>
          <w:sz w:val="24"/>
          <w:szCs w:val="24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BF6ED3" w:rsidRPr="00A30B8C" w:rsidRDefault="00BF6ED3" w:rsidP="00420D9F">
      <w:pPr>
        <w:jc w:val="both"/>
        <w:rPr>
          <w:rFonts w:ascii="Arial" w:hAnsi="Arial" w:cs="Arial"/>
          <w:sz w:val="24"/>
          <w:szCs w:val="24"/>
        </w:rPr>
      </w:pPr>
    </w:p>
    <w:sectPr w:rsidR="00BF6ED3" w:rsidRPr="00A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1"/>
    <w:rsid w:val="00006DA9"/>
    <w:rsid w:val="0003301D"/>
    <w:rsid w:val="000479D8"/>
    <w:rsid w:val="00083979"/>
    <w:rsid w:val="000B3E45"/>
    <w:rsid w:val="000D0262"/>
    <w:rsid w:val="00106D4D"/>
    <w:rsid w:val="00107A72"/>
    <w:rsid w:val="001806E8"/>
    <w:rsid w:val="001D6555"/>
    <w:rsid w:val="001E11E6"/>
    <w:rsid w:val="00207623"/>
    <w:rsid w:val="00232C28"/>
    <w:rsid w:val="00263580"/>
    <w:rsid w:val="0027782A"/>
    <w:rsid w:val="002B5880"/>
    <w:rsid w:val="002F6C8B"/>
    <w:rsid w:val="00301EB1"/>
    <w:rsid w:val="00354CB6"/>
    <w:rsid w:val="00396F7D"/>
    <w:rsid w:val="003D19C6"/>
    <w:rsid w:val="003D41D8"/>
    <w:rsid w:val="003E3DB6"/>
    <w:rsid w:val="003F17EF"/>
    <w:rsid w:val="00420D9F"/>
    <w:rsid w:val="00444C32"/>
    <w:rsid w:val="004856C3"/>
    <w:rsid w:val="004C6B12"/>
    <w:rsid w:val="004E309E"/>
    <w:rsid w:val="00526A6F"/>
    <w:rsid w:val="005435A1"/>
    <w:rsid w:val="00593745"/>
    <w:rsid w:val="005F72A5"/>
    <w:rsid w:val="006050AD"/>
    <w:rsid w:val="0062616E"/>
    <w:rsid w:val="006326BC"/>
    <w:rsid w:val="006336AE"/>
    <w:rsid w:val="0064201E"/>
    <w:rsid w:val="0069128D"/>
    <w:rsid w:val="00695927"/>
    <w:rsid w:val="006B0AA4"/>
    <w:rsid w:val="006C68ED"/>
    <w:rsid w:val="006E047C"/>
    <w:rsid w:val="007152E4"/>
    <w:rsid w:val="007315BB"/>
    <w:rsid w:val="00751380"/>
    <w:rsid w:val="00751FFF"/>
    <w:rsid w:val="00752194"/>
    <w:rsid w:val="007C2672"/>
    <w:rsid w:val="00853DFA"/>
    <w:rsid w:val="008A10C0"/>
    <w:rsid w:val="0091492F"/>
    <w:rsid w:val="00987D44"/>
    <w:rsid w:val="009B6F0D"/>
    <w:rsid w:val="009C255A"/>
    <w:rsid w:val="009E1A2A"/>
    <w:rsid w:val="009E387D"/>
    <w:rsid w:val="009E3A25"/>
    <w:rsid w:val="00A07736"/>
    <w:rsid w:val="00A30B8C"/>
    <w:rsid w:val="00A337AD"/>
    <w:rsid w:val="00A53C58"/>
    <w:rsid w:val="00A72E51"/>
    <w:rsid w:val="00A77292"/>
    <w:rsid w:val="00B017E9"/>
    <w:rsid w:val="00B36E30"/>
    <w:rsid w:val="00BD347D"/>
    <w:rsid w:val="00BF6ED3"/>
    <w:rsid w:val="00C874D7"/>
    <w:rsid w:val="00CB37FA"/>
    <w:rsid w:val="00CC48B2"/>
    <w:rsid w:val="00CC6FA7"/>
    <w:rsid w:val="00D24DEB"/>
    <w:rsid w:val="00D63A34"/>
    <w:rsid w:val="00DA4BC2"/>
    <w:rsid w:val="00DD6840"/>
    <w:rsid w:val="00E62B33"/>
    <w:rsid w:val="00EC4E49"/>
    <w:rsid w:val="00EE4446"/>
    <w:rsid w:val="00F553DB"/>
    <w:rsid w:val="00F6329E"/>
    <w:rsid w:val="00F8595C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B274-11A6-4646-8403-178F44F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y-na-infekcii-pri-beremennosti" TargetMode="External"/><Relationship Id="rId13" Type="http://schemas.openxmlformats.org/officeDocument/2006/relationships/hyperlink" Target="https://mama.ru/tag/doppler-during-pregnancy" TargetMode="Externa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tag/pregnancy-ultrasou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ma.ru/articles/analiz-krovi-pri-beremennosti" TargetMode="External"/><Relationship Id="rId11" Type="http://schemas.openxmlformats.org/officeDocument/2006/relationships/hyperlink" Target="https://mama.ru/articles/analiz-mochi-pri-berem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mazok-na-flo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A9CC-6A8F-4481-8AC5-0CBDF39F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15</cp:revision>
  <cp:lastPrinted>2018-10-16T12:09:00Z</cp:lastPrinted>
  <dcterms:created xsi:type="dcterms:W3CDTF">2023-10-05T12:53:00Z</dcterms:created>
  <dcterms:modified xsi:type="dcterms:W3CDTF">2023-11-28T05:16:00Z</dcterms:modified>
</cp:coreProperties>
</file>